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35EA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Пользовательское соглашение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Здравствуйте, уважаемый Покупатель! Мы рады приветствовать вас на нашем сайте! Для достижения взаимопонимания приводим текст Пользовательского соглашения, в котором изложены правила пользования услугами Интернет-</w:t>
      </w:r>
      <w:r w:rsidR="008718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ресурса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A7B99" w:rsidRPr="002A7B99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www</w:t>
      </w:r>
      <w:r w:rsidR="002A7B99" w:rsidRPr="002A7B9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2A7B99" w:rsidRPr="002A7B99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au</w:t>
      </w:r>
      <w:r w:rsidR="004C55A0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ra</w:t>
      </w:r>
      <w:r w:rsidR="002A7B99" w:rsidRPr="002A7B9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</w:t>
      </w:r>
      <w:r w:rsidR="002A7B99" w:rsidRPr="002A7B99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med</w:t>
      </w:r>
      <w:r w:rsidR="002A7B99" w:rsidRPr="002A7B9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proofErr w:type="spellStart"/>
      <w:r w:rsidR="002A7B99" w:rsidRPr="002A7B99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ru</w:t>
      </w:r>
      <w:proofErr w:type="spellEnd"/>
      <w:r w:rsidR="002A7B99" w:rsidRPr="002A7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Пожалуйста, внимательно ознакомьтесь с ним, чтобы продолжить наше сотрудничество!</w:t>
      </w:r>
    </w:p>
    <w:p w:rsidR="00835EA9" w:rsidRPr="003B53F8" w:rsidRDefault="00835EA9" w:rsidP="00835E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</w:pPr>
      <w:r w:rsidRPr="003B53F8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1. Термины и определения</w:t>
      </w:r>
      <w:bookmarkStart w:id="0" w:name="_GoBack"/>
      <w:bookmarkEnd w:id="0"/>
    </w:p>
    <w:p w:rsidR="00835EA9" w:rsidRPr="00835EA9" w:rsidRDefault="00835EA9" w:rsidP="007C2C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Продавец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</w:t>
      </w:r>
      <w:r w:rsidR="008718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 Аура-Мед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осуществляющ</w:t>
      </w:r>
      <w:r w:rsidR="008718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r w:rsidR="007C2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продажу Товаров дистанционным способом на </w:t>
      </w:r>
      <w:r w:rsidRPr="007C2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Сайте</w:t>
      </w:r>
      <w:r w:rsidR="008718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6" w:history="1">
        <w:r w:rsidR="00143A08" w:rsidRPr="00F76591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www</w:t>
        </w:r>
        <w:r w:rsidR="00143A08" w:rsidRPr="00F76591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143A08" w:rsidRPr="00F76591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aura</w:t>
        </w:r>
        <w:r w:rsidR="00143A08" w:rsidRPr="00F76591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-</w:t>
        </w:r>
        <w:r w:rsidR="00143A08" w:rsidRPr="00F76591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med</w:t>
        </w:r>
        <w:r w:rsidR="00143A08" w:rsidRPr="00F76591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143A08" w:rsidRPr="00F76591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фактический адрес: РФ, г. Москва, ул. </w:t>
      </w:r>
      <w:r w:rsidR="007C2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Красного Маяка, д. 16, стр.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C2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Покупатель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любое физическое или юридическое лицо, способное </w:t>
      </w:r>
      <w:r w:rsidR="008718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оформить заказ, 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принять и оплатить заказанный им Товар в порядке и на условиях, установленных настоящим Соглашением и действующим законодательством РФ.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Товар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материальный объект купли-продажи. Информация о Товарах размещается Продавцом на С</w:t>
      </w:r>
      <w:r w:rsidR="00570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айте для продажи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дистанционным способом. Перечень Товаров, размещенных на Сайте, может изменяться по усмотрению Продавца без уведомления Покупателя.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Сайт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</w:t>
      </w:r>
      <w:r w:rsidR="00753EFA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торговая площадка Продавца</w:t>
      </w:r>
      <w:r w:rsidR="00753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расположенная в сети интернет</w:t>
      </w:r>
      <w:r w:rsidR="005701AF" w:rsidRPr="00570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70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адресу</w:t>
      </w:r>
      <w:r w:rsidR="00753EFA" w:rsidRPr="00753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hyperlink r:id="rId7" w:history="1">
        <w:r w:rsidR="00143A08" w:rsidRPr="00F76591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www</w:t>
        </w:r>
        <w:r w:rsidR="00143A08" w:rsidRPr="00F76591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143A08" w:rsidRPr="00F76591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aura</w:t>
        </w:r>
        <w:r w:rsidR="00143A08" w:rsidRPr="00F76591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-</w:t>
        </w:r>
        <w:r w:rsidR="00143A08" w:rsidRPr="00F76591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med</w:t>
        </w:r>
        <w:r w:rsidR="00143A08" w:rsidRPr="00F76591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143A08" w:rsidRPr="00F76591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="00570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701AF" w:rsidRPr="00570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имеющая</w:t>
      </w:r>
      <w:r w:rsidR="00753EFA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контенте каталог предлагаемых для продажи Товаров </w:t>
      </w:r>
      <w:r w:rsidR="00570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Услуг </w:t>
      </w:r>
      <w:r w:rsidR="00753EFA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(виртуальную витрину) и интерактивный механизм оформления Заказа на эти Товары с указанием цен, а также другую информацию.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Соглашение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данное Пользовательское соглашение, которое регламентирует отношения между Покупателем и Продавцом.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Заказ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документ, содержащий перечень Товаров и услуг, выбранных Покупателем </w:t>
      </w:r>
      <w:r w:rsidR="00753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Сайте Продавца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Формируется автоматически в электронном виде.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Доставка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доставка Товара третьим лицом (перевозчиком), оказывающим Продавцу услуги по доставке Заказа Покупателю.</w:t>
      </w:r>
    </w:p>
    <w:p w:rsidR="00835EA9" w:rsidRPr="007C2CAE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Розничный магазин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торговая площадка Продавца, расположенная по фактическому адресу</w:t>
      </w:r>
      <w:r w:rsidR="007C2CAE" w:rsidRPr="007C2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7C2CAE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РФ, г. Москва, ул. </w:t>
      </w:r>
      <w:r w:rsidR="007C2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Красного Маяка, д. 16, стр.</w:t>
      </w:r>
      <w:r w:rsidR="007C2CAE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C2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7C2CAE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помещение 3.</w:t>
      </w:r>
    </w:p>
    <w:p w:rsidR="00835EA9" w:rsidRPr="003B53F8" w:rsidRDefault="00835EA9" w:rsidP="00835E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</w:pPr>
      <w:r w:rsidRPr="003B53F8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2. Общие условия</w:t>
      </w:r>
    </w:p>
    <w:p w:rsid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Заказывая и приобретая Товары на Сайте, Покупатель соглашается и принимает все условия, изложенные в настоящем Соглашении. В случае несогласия с настоящим Соглашением Покупатель обязан немедленно прекратить использование Сайт</w:t>
      </w:r>
      <w:r w:rsidR="00570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Продавца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87AC8" w:rsidRPr="00835EA9" w:rsidRDefault="00A87AC8" w:rsidP="00A87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3F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2.2.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Вся информация, представленная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включая фотографии, текстовые и рекламные материалы, </w:t>
      </w:r>
      <w:r w:rsidR="00570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информацию о подарках и акциях,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характеристики продукции, цены и факт наличия Т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оваров носит справочный характер и не является публичной офертой, определяемой положениями статьи 437 Гражданского кодекса Российской Федерации.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="00A87AC8" w:rsidRPr="00A8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 просьбе Покупателя Продавец обязан предоставить по телефону, посредством электронной почты или при ознакомлении с товаром в розничном магазине прочую информацию, необходимую Покупателю для принятия им решения о покупке Товара, в том числе информацию о сертификации товара.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="00A8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Оформляя заказ на Сайте, Покупатель подтверждает заключение сделки в соответствии с у</w:t>
      </w:r>
      <w:r w:rsidR="007C2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словиями настоящего Соглашения, а также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условиями хранения и обработки своих персональных данных, определенных Политикой конфиденциальности Продавца.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2.5. Продавец в одностороннем порядке принимает и изменяет условия Соглашения. В отношениях между Продавцом и Покупателем применяются положения Соглашения, действующие с того момента, как Покупатель начал использование Сайта.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К отношениям между Покупателем и Продавцом применяются положения Гражданского кодекса РФ о розничной купле-продаже (§ 2 глава 30), а также Закон РФ «О защите прав потребителей» от 07.02.1992 г. № 2300-1 и иные правовые акты, принятые в соответствии с ними.</w:t>
      </w:r>
    </w:p>
    <w:p w:rsidR="00835EA9" w:rsidRPr="003B53F8" w:rsidRDefault="00835EA9" w:rsidP="00835E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</w:pPr>
      <w:r w:rsidRPr="003B53F8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3. Предмет соглашения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Продавец, на основании Заказа Покупателя продает Товар, а Покупатель оплачивает и принимает Товар в соответствии с условиями Соглашения.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Продавец осуществляет Доставку Товаров Покупателю способом и в сроки, оговоренные сторонами в процессе продажи</w:t>
      </w:r>
      <w:r w:rsidR="003B5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 телефону, после оформления Заказа на Сайте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Порядок и оплата Доставки</w:t>
      </w:r>
      <w:r w:rsidR="005F20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Заказа оговариваются в пункте 6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Соглашения.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Продавец оставляет за собой право отказать в продаже Товара Покупателю, нарушившему положения настоящего Соглашения.</w:t>
      </w:r>
    </w:p>
    <w:p w:rsidR="00835EA9" w:rsidRPr="00835EA9" w:rsidRDefault="00A87AC8" w:rsidP="00835E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60000"/>
          <w:sz w:val="30"/>
          <w:szCs w:val="30"/>
          <w:lang w:eastAsia="ru-RU"/>
        </w:rPr>
      </w:pPr>
      <w:r w:rsidRPr="003B53F8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4</w:t>
      </w:r>
      <w:r w:rsidR="00835EA9" w:rsidRPr="003B53F8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. Заказ Товара</w:t>
      </w:r>
    </w:p>
    <w:p w:rsidR="00835EA9" w:rsidRPr="00835EA9" w:rsidRDefault="00A87AC8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.1. Заказ Товара может осуществляться:</w:t>
      </w:r>
    </w:p>
    <w:p w:rsidR="00835EA9" w:rsidRPr="00835EA9" w:rsidRDefault="00835EA9" w:rsidP="00835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Розничном магазине;</w:t>
      </w:r>
    </w:p>
    <w:p w:rsidR="00835EA9" w:rsidRPr="00835EA9" w:rsidRDefault="00753EFA" w:rsidP="00835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 Сайт или по телефонам, указанным на Сайте;</w:t>
      </w:r>
    </w:p>
    <w:p w:rsidR="00835EA9" w:rsidRPr="00835EA9" w:rsidRDefault="005770B8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3979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оформления З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аказа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Покупателю </w:t>
      </w:r>
      <w:r w:rsidR="00BB0C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присылается </w:t>
      </w:r>
      <w:r w:rsidR="003B5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автоматическое </w:t>
      </w:r>
      <w:r w:rsidR="00BB0C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уведомление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получении </w:t>
      </w:r>
      <w:r w:rsidR="00A60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Продавцом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аказа</w:t>
      </w:r>
      <w:r w:rsidR="003B5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B5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5F20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анное уведомление не является подтверждением факта наличия товара и его цены. </w:t>
      </w:r>
    </w:p>
    <w:p w:rsidR="00835EA9" w:rsidRPr="00835EA9" w:rsidRDefault="005F2003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3979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3B5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поступления Заказа в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течени</w:t>
      </w:r>
      <w:r w:rsidR="003B5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трех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рабочих дней Продав</w:t>
      </w:r>
      <w:r w:rsidR="003B5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ец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связывается с Покупателем (по контактному телефону или электронной почте)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подтверждает наличие Т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овара, его цену, количество, а также дату, предполагаемой передачи Заказа Покупателя в </w:t>
      </w:r>
      <w:r w:rsidR="003B5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доставку. П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согласованию между менеджером Продавц</w:t>
      </w:r>
      <w:r w:rsidR="003B5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Покупателем заказ может быть изменен.</w:t>
      </w:r>
    </w:p>
    <w:p w:rsidR="005F2003" w:rsidRPr="00067CF2" w:rsidRDefault="005F2003" w:rsidP="005F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200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4.4.</w:t>
      </w:r>
      <w:r w:rsidRPr="005F20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отсутствия заказанных Товаров на складе Продавца, Продавец вправе предложить Покупателю аналогичный Товар, либо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исключить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указанный Товар из Заказа Покупателя и уведомить об этом Покупателя путем направления электронного сообщения по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электронной почте 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или связаться по контактному телефону, указанному при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оформлении З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аказа.</w:t>
      </w:r>
      <w:r w:rsidR="003B6B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</w:t>
      </w:r>
      <w:r w:rsidR="003B5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="003B6B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аказ предоплачен, Продавец обязан вернуть Покупателю денежные средства за исключенные из Заказа </w:t>
      </w:r>
      <w:r w:rsidR="003B5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3B6B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овары.</w:t>
      </w:r>
    </w:p>
    <w:p w:rsidR="00835EA9" w:rsidRPr="00835EA9" w:rsidRDefault="005F2003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397976" w:rsidRPr="003979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Продавец вправе информировать Покупателя о факте оформления заказа и необходимых параметрах заказа. Для информирования могут использоваться каналы: телефон, </w:t>
      </w:r>
      <w:proofErr w:type="spellStart"/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sms</w:t>
      </w:r>
      <w:proofErr w:type="spellEnd"/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email</w:t>
      </w:r>
      <w:proofErr w:type="spellEnd"/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whatsapp</w:t>
      </w:r>
      <w:proofErr w:type="spellEnd"/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35EA9" w:rsidRPr="00366149" w:rsidRDefault="007D21BF" w:rsidP="00835E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</w:pPr>
      <w:r w:rsidRPr="00366149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5</w:t>
      </w:r>
      <w:r w:rsidR="00835EA9" w:rsidRPr="00366149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. Оплата Товара</w:t>
      </w:r>
    </w:p>
    <w:p w:rsidR="00835EA9" w:rsidRDefault="007D21BF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753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Цена Товара </w:t>
      </w:r>
      <w:r w:rsidR="00753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сайте</w:t>
      </w:r>
      <w:r w:rsidR="00854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</w:t>
      </w:r>
      <w:r w:rsidR="00A67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</w:t>
      </w:r>
      <w:r w:rsidR="00854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условия акций</w:t>
      </w:r>
      <w:r w:rsidR="00854083" w:rsidRPr="00854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854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54083" w:rsidRPr="00854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</w:t>
      </w:r>
      <w:r w:rsidR="00854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бесплатная доставка</w:t>
      </w:r>
      <w:r w:rsidR="00854083" w:rsidRPr="00854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</w:t>
      </w:r>
      <w:r w:rsidR="00854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 </w:t>
      </w:r>
      <w:r w:rsidR="00854083" w:rsidRPr="00854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</w:t>
      </w:r>
      <w:r w:rsidR="00854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подарок</w:t>
      </w:r>
      <w:r w:rsidR="00854083" w:rsidRPr="00854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” </w:t>
      </w:r>
      <w:r w:rsidR="00854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заказу могут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быть изменен</w:t>
      </w:r>
      <w:r w:rsidR="00854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Продавцом в одностороннем порядке</w:t>
      </w:r>
      <w:r w:rsidR="00397976" w:rsidRPr="003979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979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любой момент до окончательного подтверждения заказа </w:t>
      </w:r>
      <w:r w:rsidR="003661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Продавцом</w:t>
      </w:r>
      <w:r w:rsidR="003979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D21B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(как вариант до момента фактической передачи Товара Покупателю, либо в Службу доставки.) </w:t>
      </w:r>
      <w:r w:rsidR="003979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посредством телефонного звонка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путем направления информационного письма 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электронную почту Покупателя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указанную в З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аказе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54083" w:rsidRDefault="00A67FF0" w:rsidP="00A67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7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</w:t>
      </w:r>
      <w:r w:rsidR="00753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</w:t>
      </w:r>
      <w:r w:rsidR="00854083" w:rsidRPr="00A67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854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случае если между Покупателем и Продавцом согласованы индивидуальные скидки и/или условия поставки, любые акции, скидки и специальные условия, отображаемые на Сайте Продавца, признаются недействительными. </w:t>
      </w:r>
    </w:p>
    <w:p w:rsidR="00835EA9" w:rsidRPr="00835EA9" w:rsidRDefault="007D21BF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3661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Товар подлежит оплате за наличный или безналичный расчет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оплата за наличный расчет доступна только при доставке Товара в г. Москве и ближайшем </w:t>
      </w:r>
      <w:r w:rsidR="00854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Подмосковье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35EA9" w:rsidRPr="00835EA9" w:rsidRDefault="007D21BF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3661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.1. Оплата Товара за наличный расчет осуществляется:</w:t>
      </w:r>
    </w:p>
    <w:p w:rsidR="00835EA9" w:rsidRPr="00835EA9" w:rsidRDefault="00835EA9" w:rsidP="00835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Розничном магазине в момент осуществления Заказа или в момент передачи Товара Покупателю;</w:t>
      </w:r>
    </w:p>
    <w:p w:rsidR="00835EA9" w:rsidRPr="00835EA9" w:rsidRDefault="00835EA9" w:rsidP="00835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путем передачи денежных средств курьеру Продавца или платежному агенту Продавца.</w:t>
      </w:r>
    </w:p>
    <w:p w:rsidR="00835EA9" w:rsidRPr="00835EA9" w:rsidRDefault="007D21BF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3661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 Оплата Товара по безналичному расчету осуществляется:</w:t>
      </w:r>
    </w:p>
    <w:p w:rsidR="00835EA9" w:rsidRPr="00835EA9" w:rsidRDefault="00835EA9" w:rsidP="00835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путем оплаты платежной картой в момент оформления Заказа или в момент получения Товара Покупателем;</w:t>
      </w:r>
    </w:p>
    <w:p w:rsidR="00835EA9" w:rsidRPr="00835EA9" w:rsidRDefault="00835EA9" w:rsidP="00835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путем перечисления безналичных денежных средств на расчетный счет Продавца (при условии указания номера Заказа);</w:t>
      </w:r>
    </w:p>
    <w:p w:rsidR="00835EA9" w:rsidRDefault="00835EA9" w:rsidP="00835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путем использования электронных средств платежа;</w:t>
      </w:r>
    </w:p>
    <w:p w:rsidR="00A67FF0" w:rsidRDefault="00A67FF0" w:rsidP="00A67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</w:t>
      </w:r>
      <w:r w:rsidR="003661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</w:t>
      </w:r>
      <w:r w:rsidR="00E812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плате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Заказа, лицо, оплачивающее </w:t>
      </w:r>
      <w:proofErr w:type="gramStart"/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данный Заказ</w:t>
      </w:r>
      <w:proofErr w:type="gramEnd"/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несет полную ответственность, за </w:t>
      </w:r>
      <w:r w:rsidR="00E812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корректность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указани</w:t>
      </w:r>
      <w:r w:rsidR="00E812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амилии 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мени и Отчества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адреса доставки. Заказ, переданный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3661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грузополучателю,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указанному </w:t>
      </w:r>
      <w:r w:rsidR="003661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Покупателем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считается исполненным. </w:t>
      </w:r>
    </w:p>
    <w:p w:rsidR="00A154D6" w:rsidRPr="00067CF2" w:rsidRDefault="00A154D6" w:rsidP="00A67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 Цена со скидкой на сайте – не является актуальной розничной ценой. Цена может быть изменена по согласованию сторон.</w:t>
      </w:r>
    </w:p>
    <w:p w:rsidR="00A67FF0" w:rsidRPr="00835EA9" w:rsidRDefault="00A67FF0" w:rsidP="00A67F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5EA9" w:rsidRPr="00366149" w:rsidRDefault="00A67FF0" w:rsidP="00835E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</w:pPr>
      <w:r w:rsidRPr="00366149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6</w:t>
      </w:r>
      <w:r w:rsidR="00835EA9" w:rsidRPr="00366149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. Доставка Товара</w:t>
      </w:r>
    </w:p>
    <w:p w:rsidR="00E812AD" w:rsidRPr="00067CF2" w:rsidRDefault="00E812AD" w:rsidP="00E81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6.1.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Продавец приложит все усилия для соблюдения сроков доставки, указанных на Сайте, тем не менее, задержки в доставке возможны ввиду непредвиденных обстоятельств, произошедших не по вине Продавца.</w:t>
      </w:r>
    </w:p>
    <w:p w:rsidR="00E812AD" w:rsidRPr="00067CF2" w:rsidRDefault="00971BA4" w:rsidP="00E81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6</w:t>
      </w:r>
      <w:r w:rsidR="00E812AD"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.2.</w:t>
      </w:r>
      <w:r w:rsidR="00E812AD"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Риск случайной гибели или случайного повреждения Товара переходит к Покупателю с момента передачи доверенному лицу, транспортной компании или 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курьерской службе,</w:t>
      </w:r>
      <w:r w:rsidR="00E812AD"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согласованной сторонами</w:t>
      </w:r>
      <w:r w:rsidR="00E812AD"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D775DE" w:rsidRDefault="00971BA4" w:rsidP="00E81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6</w:t>
      </w:r>
      <w:r w:rsidR="00E812AD"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</w:t>
      </w:r>
      <w:r w:rsidR="00E812AD"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="00E812AD"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Стоимость доставки каждого Заказа рассчитывается индивидуально, исходя из его веса,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габаритов, </w:t>
      </w:r>
      <w:r w:rsidR="00E812AD"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 и способа до</w:t>
      </w:r>
      <w:r w:rsidR="00D775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ставки, </w:t>
      </w:r>
      <w:r w:rsidR="006B1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иных свойств</w:t>
      </w:r>
      <w:r w:rsidR="00D775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775DE" w:rsidRDefault="00D775DE" w:rsidP="00E81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6.4. Стоимость доставки, отображающаяся на Сайте при оформлении Заказа,</w:t>
      </w:r>
      <w:r w:rsidR="00E812AD"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является ориентировочной </w:t>
      </w:r>
      <w:r w:rsidR="00E812AD"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 быть изменена на этапе подтверждения Заказа, Продавц</w:t>
      </w:r>
      <w:r w:rsidR="006B1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814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 согласовываются с Покупателем</w:t>
      </w:r>
      <w:r w:rsidR="00814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50CAC" w:rsidRDefault="00550CAC" w:rsidP="00E81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6.5. Во время приемки товара, </w:t>
      </w:r>
      <w:r w:rsidR="006B1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курьера,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Покупатель обязан проверить </w:t>
      </w:r>
      <w:r w:rsidR="00206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r w:rsidR="006B1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его </w:t>
      </w:r>
      <w:r w:rsidR="00206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присутствии </w:t>
      </w:r>
      <w:r w:rsidRPr="00206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соответствие товара заказанному, комплектацию заказа, наличие всех документов, отсутствие механических повреждени</w:t>
      </w:r>
      <w:r w:rsidR="00206B13" w:rsidRPr="00206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й, и в случае возникновения разногласий по данным вопросам немедленно уведомить об этом Продавца. </w:t>
      </w:r>
    </w:p>
    <w:p w:rsidR="00206B13" w:rsidRPr="00550CAC" w:rsidRDefault="00206B13" w:rsidP="00E81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 Во время приемки товара в Транспортной Компании или Почтовой службе, Покупатель обязан удостовериться, что упаковка товара не имеет следов механических повреждений, а в случае наличия повреждений вскрыть упаковку в присутствии представителя перевозчика, осмотреть Товар и составить акт, о наличии повреждений по форме, утвержденной перевозчиком.</w:t>
      </w:r>
    </w:p>
    <w:p w:rsidR="00E812AD" w:rsidRPr="00067CF2" w:rsidRDefault="00814FFF" w:rsidP="00E81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6</w:t>
      </w:r>
      <w:r w:rsidR="00E812AD"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="00206B13"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7</w:t>
      </w:r>
      <w:r w:rsidR="00E812AD"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="00E812AD" w:rsidRPr="00067C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E812A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После вручения </w:t>
      </w:r>
      <w:r w:rsidR="00E812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Службой доставки Заказа лицу, указанному в Заказе как</w:t>
      </w:r>
      <w:r w:rsidR="00E812AD"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Покупател</w:t>
      </w:r>
      <w:r w:rsidR="00E812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="00E812AD"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812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Заказ считается исполненным</w:t>
      </w:r>
      <w:r w:rsidR="00E812AD"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E812AD" w:rsidRPr="00067CF2" w:rsidRDefault="00814FFF" w:rsidP="00E81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6</w:t>
      </w:r>
      <w:r w:rsidR="00E812AD"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="00206B13"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8</w:t>
      </w:r>
      <w:r w:rsidR="00E812AD"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="00E812AD" w:rsidRPr="00067C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E812AD"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 избежание случаев мошенничества, а также для выполнения взятых на себя обязательств в пункте выдачи при вручении предоплаченного Заказа лицо, осуществляющее доставку Заказа, вправе затребовать документ, удостоверяющий личность Покупателя, а также указать тип и номер предоставленного Покупателем документа на квитанции к Заказу. </w:t>
      </w:r>
    </w:p>
    <w:p w:rsidR="00E812AD" w:rsidRPr="00067CF2" w:rsidRDefault="00814FFF" w:rsidP="00E81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E812AD" w:rsidRPr="006B1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206B13" w:rsidRPr="006B1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E812AD" w:rsidRPr="006B1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E812AD"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Продавец не гарантирует конфиденциальность и защиту персональной информации Покупателя, передаваемую им третьим лицам, осуществляющим доставку Заказа.</w:t>
      </w:r>
    </w:p>
    <w:p w:rsidR="00E812AD" w:rsidRPr="00835EA9" w:rsidRDefault="00E812AD" w:rsidP="00835E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60000"/>
          <w:sz w:val="30"/>
          <w:szCs w:val="30"/>
          <w:lang w:eastAsia="ru-RU"/>
        </w:rPr>
      </w:pPr>
    </w:p>
    <w:p w:rsidR="00835EA9" w:rsidRPr="006B18CD" w:rsidRDefault="00814FFF" w:rsidP="00835E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</w:pPr>
      <w:r w:rsidRPr="006B18CD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7</w:t>
      </w:r>
      <w:r w:rsidR="00835EA9" w:rsidRPr="006B18CD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 xml:space="preserve">. Возврат Товара </w:t>
      </w:r>
      <w:r w:rsidRPr="006B18CD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надлежащего качества.</w:t>
      </w:r>
    </w:p>
    <w:p w:rsidR="00814FFF" w:rsidRDefault="00814FFF" w:rsidP="00814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</w:t>
      </w:r>
      <w:r w:rsidR="006B1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Возврат Товара надлежащего качества возможен в случае, если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товар не был в употреблении, 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сохранены его товарный вид, упаковка, потребительские свойства, а также документ, подтверждающий факт и условия покупки указанного Товара.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4FFF" w:rsidRDefault="003B6B70" w:rsidP="00814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</w:t>
      </w:r>
      <w:r w:rsidR="006B18CD" w:rsidRPr="006B1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814FFF" w:rsidRPr="006B1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814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Возврат Товара надлежащего качества осуществляется силами и за счет Покупателя.</w:t>
      </w:r>
    </w:p>
    <w:p w:rsidR="00814FFF" w:rsidRDefault="003B6B70" w:rsidP="00814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</w:t>
      </w:r>
      <w:r w:rsidR="006B1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Возврат денежных средств производится</w:t>
      </w:r>
      <w:r w:rsidR="00814FFF"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Продавцом </w:t>
      </w:r>
      <w:r w:rsidR="006B1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r w:rsidR="00814FFF"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письменного заявления Покупателя, тем же способом, которым Покупатель оплачивал данный</w:t>
      </w:r>
      <w:r w:rsidR="00814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Товар</w:t>
      </w:r>
      <w:r w:rsidR="00814FFF"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B6B70" w:rsidRDefault="003B6B70" w:rsidP="003B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7.</w:t>
      </w:r>
      <w:r w:rsidR="006B18CD"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4</w:t>
      </w:r>
      <w:r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Покупатель не вправе отказаться от Товара надлежащего качества, имеющего индивидуально-определенные свойства.</w:t>
      </w:r>
    </w:p>
    <w:p w:rsidR="006B18CD" w:rsidRDefault="006B18CD" w:rsidP="003B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7.5.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Покупатель вправе отказаться от заказанного Товара в любое время до его получения, а после получения Товара - в течение 7 дней, не считая дня покупки. </w:t>
      </w:r>
    </w:p>
    <w:p w:rsidR="006B18CD" w:rsidRPr="00067CF2" w:rsidRDefault="006B18CD" w:rsidP="003B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7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.6</w:t>
      </w:r>
      <w:r w:rsidRPr="006B1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отказе Покупателя от Товара согласно п.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Продавец возвращает ему стоимость возвращенного Товара, за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вычетом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понесенных Продавцом 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расходов на доставку Товара Покупателю, в случае если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доставка</w:t>
      </w:r>
      <w:r w:rsidRPr="00067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осуществлена за счет Продавца.</w:t>
      </w:r>
    </w:p>
    <w:p w:rsidR="003B6B70" w:rsidRPr="00835EA9" w:rsidRDefault="003B6B70" w:rsidP="003B6B7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60000"/>
          <w:sz w:val="30"/>
          <w:szCs w:val="30"/>
          <w:lang w:eastAsia="ru-RU"/>
        </w:rPr>
      </w:pPr>
      <w:r w:rsidRPr="006B18CD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8. Возврат Товара ненадлежащего качества.</w:t>
      </w:r>
    </w:p>
    <w:p w:rsidR="003B6B70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</w:t>
      </w:r>
      <w:r w:rsidR="003B6B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Товар ненадлежащего качества может быть заменен на аналогичный Товар надлежащего качества либо возвращен Продавцу. Обмен Товара производится путем возврата Товара ненадлежащего качества и продажи нового Товара. </w:t>
      </w:r>
    </w:p>
    <w:p w:rsidR="00835EA9" w:rsidRPr="00835EA9" w:rsidRDefault="003B6B70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8.2. 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Продавец оставляет за собой право приня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Товар у Покупателя провести проверку качества Товара. Если в результате экспертизы Товара установлено, что его недостатки возникли вследствие обстоятельств, за которые не отвечает Продавец,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</w:t>
      </w:r>
      <w:r w:rsidR="000F4B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При обнаружении </w:t>
      </w:r>
      <w:r w:rsidR="000F4B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Покупателем 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Товаре какого-либо недостатка Продавец вправе потребовать у Покупателя предоставить фото:</w:t>
      </w:r>
    </w:p>
    <w:p w:rsidR="00835EA9" w:rsidRPr="00835EA9" w:rsidRDefault="00835EA9" w:rsidP="00835E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Товара;</w:t>
      </w:r>
    </w:p>
    <w:p w:rsidR="00835EA9" w:rsidRPr="00835EA9" w:rsidRDefault="00835EA9" w:rsidP="00835E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заявленного дефекта;</w:t>
      </w:r>
    </w:p>
    <w:p w:rsidR="00835EA9" w:rsidRPr="00835EA9" w:rsidRDefault="00835EA9" w:rsidP="00835E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упаковки;</w:t>
      </w:r>
    </w:p>
    <w:p w:rsidR="00835EA9" w:rsidRDefault="00835EA9" w:rsidP="00835E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</w:t>
      </w:r>
      <w:r w:rsidR="006B1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ильдика производителя</w:t>
      </w:r>
      <w:r w:rsidR="006B18C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;</w:t>
      </w:r>
    </w:p>
    <w:p w:rsidR="006B18CD" w:rsidRPr="00835EA9" w:rsidRDefault="006B18CD" w:rsidP="00835E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иные данные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</w:t>
      </w:r>
      <w:r w:rsidR="000F4B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Возврат денежных средств Покупателю производится после осмотра и приемки Товара сервисным центром Продавца либо Розничным магазином, при условии заполнения Покупателем соответствующего заявления.</w:t>
      </w:r>
    </w:p>
    <w:p w:rsidR="00206B13" w:rsidRPr="00206B13" w:rsidRDefault="00206B13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8.5. Продавец вправе отказать Покупателю в возврате товара в случае нарушения Покупателем пунктов 6.5. и</w:t>
      </w:r>
      <w:r w:rsidRPr="00206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6.6.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соглашения.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8.</w:t>
      </w:r>
      <w:r w:rsidR="00AC0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Возврат денежных средств Покупателю производится в соответствии с действующим законодательством РФ, </w:t>
      </w:r>
      <w:r w:rsidR="002D0A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получения соответствующего заявления Покупателя в письменном виде или по электронной почте.</w:t>
      </w:r>
    </w:p>
    <w:p w:rsidR="00CE2A2B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</w:t>
      </w:r>
      <w:r w:rsidR="00AC0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Покупатель несет ответственность за достоверность указанных им в заявлении реквизитов для возврата денежных средств.</w:t>
      </w:r>
    </w:p>
    <w:p w:rsidR="00CE2A2B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</w:t>
      </w:r>
      <w:r w:rsidR="00AC0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0F4B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каждом конкретном случае 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Продавец вправе устанавливать иные условия возврата и обмена Товара, не нарушающие права Покупателя в соответствии с настоящим Соглашением и Законом РФ «О защите прав потребителей» от 07.02.1992 г. № 2300-1.</w:t>
      </w:r>
    </w:p>
    <w:p w:rsidR="00835EA9" w:rsidRPr="002D0AA8" w:rsidRDefault="00835EA9" w:rsidP="00835E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</w:pPr>
      <w:r w:rsidRPr="002D0AA8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9. Гарантия на Товар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 Продавец несет ответственность за недостатки, обнаруженные в Товаре в течение гарантийного срока</w:t>
      </w:r>
      <w:r w:rsidR="002D0A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рамках гарантий, предоставленных производителем либо представителем производителя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9.2. Гарантийный срок устанавливается в договоре купли-продажи или гарантийном талоне. Условия гарантии и гарантийного обслуживания определяются изготовителем или Продавцом.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9.3. Продавец отвечает за недостатки Товара, на который не установлен гарантийный срок, если Покупатель докажет, что они возникли до передачи Товара Покупателю или по причинам, возникшим до этого момента.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 Требования, заявленные Покупателем по истечении гарантийных сроков, рассматриваются Продавцом в порядке, установленном законодательством.</w:t>
      </w:r>
    </w:p>
    <w:p w:rsidR="00835EA9" w:rsidRPr="00835EA9" w:rsidRDefault="00835EA9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9.5. В гарантийном обслуживании может быть отказано если:</w:t>
      </w:r>
    </w:p>
    <w:p w:rsidR="00835EA9" w:rsidRPr="00835EA9" w:rsidRDefault="00835EA9" w:rsidP="00835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Повреждены какие-либо защитные знаки (отметки, пломбы) завода/фирмы – изготовителя.</w:t>
      </w:r>
    </w:p>
    <w:p w:rsidR="00835EA9" w:rsidRPr="00835EA9" w:rsidRDefault="00835EA9" w:rsidP="00835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Присвоенные заводом/фирмой изготовителем серийные номера или маркировка изделия не соответствуют сведениям, указанным в гарантийном талоне.</w:t>
      </w:r>
    </w:p>
    <w:p w:rsidR="00835EA9" w:rsidRPr="00835EA9" w:rsidRDefault="00835EA9" w:rsidP="00835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Продукция подвергалась ремонту лицами или организациями, не имеющими соответствующих лицензий</w:t>
      </w:r>
      <w:r w:rsidR="002D0A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допусков производителя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</w:t>
      </w:r>
      <w:r w:rsidR="002D0AA8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</w:t>
      </w: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соответствующих норм по технике безопасности.</w:t>
      </w:r>
    </w:p>
    <w:p w:rsidR="00835EA9" w:rsidRPr="00835EA9" w:rsidRDefault="00835EA9" w:rsidP="00835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Дефекты вызваны из-за применения товара с целью, не соответствующей установленной сфере применения данного товара, указанной в технической инструкции или в руководстве по эксплуатации.</w:t>
      </w:r>
    </w:p>
    <w:p w:rsidR="00835EA9" w:rsidRPr="00835EA9" w:rsidRDefault="00835EA9" w:rsidP="00835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Повреждение изделия произошло с нарушением правил и условий установки и подключения, эксплуатации, транспортировки и хранения.</w:t>
      </w:r>
    </w:p>
    <w:p w:rsidR="00835EA9" w:rsidRPr="00835EA9" w:rsidRDefault="00835EA9" w:rsidP="00835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Повреждение продукции произошло вследствие природных стихий. К коим относятся: наводнения, пожары, землетрясения и прочих ситуаций, включая бытовые факторы, которые не могут зависеть от Продавца.</w:t>
      </w:r>
    </w:p>
    <w:p w:rsidR="00835EA9" w:rsidRPr="00835EA9" w:rsidRDefault="00835EA9" w:rsidP="00835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Продукция при визуальном осмотре имеет механические повреждения.</w:t>
      </w:r>
    </w:p>
    <w:p w:rsidR="00835EA9" w:rsidRPr="00835EA9" w:rsidRDefault="00835EA9" w:rsidP="00835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Повреждение продукции возникло из-за попадания внутрь изделия посторонних предметов, жидкостей, насекомых или животных, различных сторонних веществ.</w:t>
      </w:r>
    </w:p>
    <w:p w:rsidR="00835EA9" w:rsidRPr="00835EA9" w:rsidRDefault="00835EA9" w:rsidP="00835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Дефекты или повреждения вызваны тем, что использовались расходные материалы, которые не могут соответствовать требованиям эксплуатации. Также, если повреждения вызваны использованием запчастей и/или расходных материалов, не являющимися оригинальными или официальной заменой оригинальным.</w:t>
      </w:r>
    </w:p>
    <w:p w:rsidR="00835EA9" w:rsidRPr="002D0AA8" w:rsidRDefault="00AC0E0C" w:rsidP="00835E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</w:pPr>
      <w:r w:rsidRPr="002D0AA8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10</w:t>
      </w:r>
      <w:r w:rsidR="00835EA9" w:rsidRPr="002D0AA8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. Урегулирование споров</w:t>
      </w:r>
    </w:p>
    <w:p w:rsidR="00835EA9" w:rsidRPr="00835EA9" w:rsidRDefault="00AC0E0C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.1. В случае возникновения любых споров или разногласий, связанных с исполнением Соглашения, Покупатель и Продавец приложат все усилия для их разрешения путем проведения переговоров, рассмотрения жалоб, претензий или иных обращений Покупателя. Если споры не будут разрешены путем переговоров, то они подлежат разрешению в порядке, установленном законодательством РФ.</w:t>
      </w:r>
    </w:p>
    <w:p w:rsidR="00835EA9" w:rsidRPr="00835EA9" w:rsidRDefault="00AC0E0C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10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 По всем остальным вопросам, не предусмотренным в настоящем Соглашении, Покупатель и Продавец руководствуются действующим законодательством РФ.</w:t>
      </w:r>
    </w:p>
    <w:p w:rsidR="00835EA9" w:rsidRPr="002D0AA8" w:rsidRDefault="00AC0E0C" w:rsidP="00835E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</w:pPr>
      <w:r w:rsidRPr="002D0AA8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11</w:t>
      </w:r>
      <w:r w:rsidR="00835EA9" w:rsidRPr="002D0AA8">
        <w:rPr>
          <w:rFonts w:ascii="Arial" w:eastAsia="Times New Roman" w:hAnsi="Arial" w:cs="Arial"/>
          <w:b/>
          <w:bCs/>
          <w:color w:val="70AD47" w:themeColor="accent6"/>
          <w:sz w:val="30"/>
          <w:szCs w:val="30"/>
          <w:lang w:eastAsia="ru-RU"/>
        </w:rPr>
        <w:t>. Особые условия, форс-мажор</w:t>
      </w:r>
    </w:p>
    <w:p w:rsidR="00835EA9" w:rsidRPr="00835EA9" w:rsidRDefault="00AC0E0C" w:rsidP="00835E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</w:t>
      </w:r>
      <w:r w:rsidR="00835EA9" w:rsidRPr="00835E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.1. Покупатель и Продавец освобождаются от ответственности за частичное или полное неисполнение обязательств по данному Соглашению, если это явилось следствием событий чрезвычайного характера (форс-мажор), которые произошли после заключения Соглашения. К таким происшествиям относятся обстоятельства непреодолимой силы, которые ни одна из сторон не могла предвидеть или предотвратить разумными мерами: наводнения, пожары, землетрясения, падение метеорита, взрывы, штормы, эпидемии и иные явления природы, а также военные действия, террористические акты, акции гражданского неповиновения и т.п.</w:t>
      </w:r>
    </w:p>
    <w:p w:rsidR="00CA11A5" w:rsidRDefault="00CA11A5"/>
    <w:sectPr w:rsidR="00CA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5A75"/>
    <w:multiLevelType w:val="multilevel"/>
    <w:tmpl w:val="F6CE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84F8E"/>
    <w:multiLevelType w:val="multilevel"/>
    <w:tmpl w:val="774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7594C"/>
    <w:multiLevelType w:val="multilevel"/>
    <w:tmpl w:val="13C4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435ED"/>
    <w:multiLevelType w:val="multilevel"/>
    <w:tmpl w:val="E978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46684"/>
    <w:multiLevelType w:val="multilevel"/>
    <w:tmpl w:val="2020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20D3D"/>
    <w:multiLevelType w:val="multilevel"/>
    <w:tmpl w:val="FE7E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F047E"/>
    <w:multiLevelType w:val="multilevel"/>
    <w:tmpl w:val="2704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660"/>
    <w:rsid w:val="000F4B70"/>
    <w:rsid w:val="00143A08"/>
    <w:rsid w:val="00206B13"/>
    <w:rsid w:val="002A7B99"/>
    <w:rsid w:val="002D0AA8"/>
    <w:rsid w:val="00366149"/>
    <w:rsid w:val="00397976"/>
    <w:rsid w:val="003B53F8"/>
    <w:rsid w:val="003B6B70"/>
    <w:rsid w:val="004C55A0"/>
    <w:rsid w:val="004F27BD"/>
    <w:rsid w:val="00550CAC"/>
    <w:rsid w:val="005701AF"/>
    <w:rsid w:val="005770B8"/>
    <w:rsid w:val="005F2003"/>
    <w:rsid w:val="006B18CD"/>
    <w:rsid w:val="00753EFA"/>
    <w:rsid w:val="007C2CAE"/>
    <w:rsid w:val="007D21BF"/>
    <w:rsid w:val="00814FFF"/>
    <w:rsid w:val="00835EA9"/>
    <w:rsid w:val="00854083"/>
    <w:rsid w:val="0087187D"/>
    <w:rsid w:val="00903660"/>
    <w:rsid w:val="00971BA4"/>
    <w:rsid w:val="00A154D6"/>
    <w:rsid w:val="00A60041"/>
    <w:rsid w:val="00A67FF0"/>
    <w:rsid w:val="00A87AC8"/>
    <w:rsid w:val="00AC0E0C"/>
    <w:rsid w:val="00BB0CF4"/>
    <w:rsid w:val="00CA11A5"/>
    <w:rsid w:val="00CE2A2B"/>
    <w:rsid w:val="00D775DE"/>
    <w:rsid w:val="00E80BDD"/>
    <w:rsid w:val="00E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4B93"/>
  <w15:chartTrackingRefBased/>
  <w15:docId w15:val="{F7A17CD1-34D5-458A-8EA2-592D7E47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5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0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7187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43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37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86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ra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ra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BE49-A869-4098-8794-D750A777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2269</Words>
  <Characters>12938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Кайшаури Константин</cp:lastModifiedBy>
  <cp:revision>14</cp:revision>
  <cp:lastPrinted>2020-09-24T15:25:00Z</cp:lastPrinted>
  <dcterms:created xsi:type="dcterms:W3CDTF">2020-09-15T12:22:00Z</dcterms:created>
  <dcterms:modified xsi:type="dcterms:W3CDTF">2021-03-18T15:38:00Z</dcterms:modified>
</cp:coreProperties>
</file>